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05" w:rsidRPr="00165105" w:rsidRDefault="00165105" w:rsidP="00165105">
      <w:pPr>
        <w:spacing w:after="240" w:line="293" w:lineRule="atLeast"/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</w:pPr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Indica, sin hacer las divisiones, si cada una de estas afirmaciones es verdadera o falsa y explica por qué.</w:t>
      </w:r>
    </w:p>
    <w:p w:rsidR="00165105" w:rsidRPr="00165105" w:rsidRDefault="00165105" w:rsidP="00165105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316 es divisible entre 2, porque la suma de sus cifras es múltiplo de 2.</w:t>
      </w:r>
    </w:p>
    <w:p w:rsidR="00165105" w:rsidRPr="00165105" w:rsidRDefault="00165105" w:rsidP="00165105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Todos los números divisibles entre 4 son pares.</w:t>
      </w:r>
    </w:p>
    <w:p w:rsidR="00165105" w:rsidRPr="00165105" w:rsidRDefault="00165105" w:rsidP="00165105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400 es múltiplo de 10, porque es divisible entre 2 o entre 5.</w:t>
      </w:r>
    </w:p>
    <w:p w:rsidR="00165105" w:rsidRPr="00165105" w:rsidRDefault="00165105" w:rsidP="00165105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1.005 es divisible entre 5, porque su última cifra es un 5.</w:t>
      </w:r>
    </w:p>
    <w:p w:rsidR="00E25FC7" w:rsidRDefault="00E25FC7"/>
    <w:p w:rsidR="00165105" w:rsidRPr="00165105" w:rsidRDefault="00165105" w:rsidP="00165105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 w:rsidRPr="00165105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Pepa coincide el día 5 con Teresa y Valentín mirando el cielo con su telescopio. Si Pepa observa las estrellas cada 4 noches, Teresa cada 2 y Valentín cada 3, ¿qué día del mes volverán a coincidir los tres?</w:t>
      </w:r>
    </w:p>
    <w:p w:rsidR="00165105" w:rsidRDefault="00165105"/>
    <w:p w:rsidR="00165105" w:rsidRDefault="00165105">
      <w:r>
        <w:rPr>
          <w:noProof/>
          <w:lang w:val="en-US"/>
        </w:rPr>
        <w:drawing>
          <wp:inline distT="0" distB="0" distL="0" distR="0">
            <wp:extent cx="3505200" cy="187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060202_05_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105" w:rsidRDefault="00165105" w:rsidP="00165105"/>
    <w:p w:rsidR="00165105" w:rsidRDefault="00165105" w:rsidP="00165105">
      <w:pPr>
        <w:tabs>
          <w:tab w:val="left" w:pos="1480"/>
        </w:tabs>
      </w:pPr>
    </w:p>
    <w:p w:rsidR="00165105" w:rsidRPr="00165105" w:rsidRDefault="00165105" w:rsidP="00165105">
      <w:pPr>
        <w:spacing w:after="240" w:line="293" w:lineRule="atLeast"/>
        <w:rPr>
          <w:rFonts w:ascii="seropro-medium" w:hAnsi="seropro-medium" w:cs="Times New Roman"/>
          <w:color w:val="000000"/>
          <w:sz w:val="27"/>
          <w:szCs w:val="27"/>
          <w:lang w:val="es-ES"/>
        </w:rPr>
      </w:pPr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 xml:space="preserve">Averigua los divisores de estos números y calcula su </w:t>
      </w:r>
      <w:proofErr w:type="spellStart"/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m.c.d</w:t>
      </w:r>
      <w:proofErr w:type="spellEnd"/>
      <w:r w:rsidRPr="00165105">
        <w:rPr>
          <w:rFonts w:ascii="seropro-medium" w:hAnsi="seropro-medium" w:cs="Times New Roman"/>
          <w:color w:val="000000"/>
          <w:sz w:val="27"/>
          <w:szCs w:val="27"/>
          <w:lang w:val="es-ES"/>
        </w:rPr>
        <w:t>.</w:t>
      </w:r>
    </w:p>
    <w:tbl>
      <w:tblPr>
        <w:tblW w:w="8730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2910"/>
        <w:gridCol w:w="2910"/>
      </w:tblGrid>
      <w:tr w:rsidR="00165105" w:rsidRPr="00165105" w:rsidTr="00165105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  <w:t>14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  <w:t>28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6"/>
                <w:szCs w:val="26"/>
                <w:lang w:val="es-ES"/>
              </w:rPr>
              <w:t>56</w:t>
            </w:r>
          </w:p>
        </w:tc>
      </w:tr>
    </w:tbl>
    <w:p w:rsidR="00165105" w:rsidRPr="00165105" w:rsidRDefault="00165105" w:rsidP="00165105">
      <w:pPr>
        <w:spacing w:after="240" w:line="293" w:lineRule="atLeast"/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</w:pPr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Encuentra el número intruso en cada grupo de múltiplos.</w:t>
      </w:r>
    </w:p>
    <w:tbl>
      <w:tblPr>
        <w:tblW w:w="2619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</w:tblGrid>
      <w:tr w:rsidR="00165105" w:rsidRPr="00165105" w:rsidTr="00165105">
        <w:tc>
          <w:tcPr>
            <w:tcW w:w="0" w:type="auto"/>
            <w:tcBorders>
              <w:top w:val="single" w:sz="6" w:space="0" w:color="ED783B"/>
              <w:left w:val="single" w:sz="6" w:space="0" w:color="ED783B"/>
              <w:bottom w:val="single" w:sz="6" w:space="0" w:color="ED783B"/>
              <w:right w:val="single" w:sz="6" w:space="0" w:color="ED783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  <w:t>9   27   19   81   243</w:t>
            </w:r>
          </w:p>
        </w:tc>
      </w:tr>
    </w:tbl>
    <w:p w:rsidR="00165105" w:rsidRPr="00165105" w:rsidRDefault="00165105" w:rsidP="00165105">
      <w:pPr>
        <w:spacing w:after="240" w:line="293" w:lineRule="atLeast"/>
        <w:rPr>
          <w:rFonts w:ascii="seropro-regular" w:hAnsi="seropro-regular" w:cs="Times New Roman"/>
          <w:color w:val="000000"/>
          <w:sz w:val="27"/>
          <w:szCs w:val="27"/>
          <w:lang w:val="es-ES"/>
        </w:rPr>
      </w:pPr>
    </w:p>
    <w:tbl>
      <w:tblPr>
        <w:tblW w:w="2619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</w:tblGrid>
      <w:tr w:rsidR="00165105" w:rsidRPr="00165105" w:rsidTr="00165105">
        <w:tc>
          <w:tcPr>
            <w:tcW w:w="0" w:type="auto"/>
            <w:tcBorders>
              <w:top w:val="single" w:sz="6" w:space="0" w:color="FEC11C"/>
              <w:left w:val="single" w:sz="6" w:space="0" w:color="FEC11C"/>
              <w:bottom w:val="single" w:sz="6" w:space="0" w:color="FEC11C"/>
              <w:right w:val="single" w:sz="6" w:space="0" w:color="FEC11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  <w:t>4   24   48   74</w:t>
            </w:r>
          </w:p>
        </w:tc>
      </w:tr>
    </w:tbl>
    <w:p w:rsidR="00165105" w:rsidRPr="00165105" w:rsidRDefault="00165105" w:rsidP="00165105">
      <w:pPr>
        <w:spacing w:after="240" w:line="293" w:lineRule="atLeast"/>
        <w:rPr>
          <w:rFonts w:ascii="seropro-regular" w:hAnsi="seropro-regular" w:cs="Times New Roman"/>
          <w:color w:val="000000"/>
          <w:sz w:val="27"/>
          <w:szCs w:val="27"/>
          <w:lang w:val="es-ES"/>
        </w:rPr>
      </w:pPr>
    </w:p>
    <w:tbl>
      <w:tblPr>
        <w:tblW w:w="2619" w:type="dxa"/>
        <w:tblBorders>
          <w:top w:val="single" w:sz="6" w:space="0" w:color="FEC11C"/>
          <w:left w:val="single" w:sz="6" w:space="0" w:color="FEC11C"/>
          <w:bottom w:val="single" w:sz="6" w:space="0" w:color="FEC11C"/>
          <w:right w:val="single" w:sz="6" w:space="0" w:color="FEC11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</w:tblGrid>
      <w:tr w:rsidR="00165105" w:rsidRPr="00165105" w:rsidTr="00165105">
        <w:tc>
          <w:tcPr>
            <w:tcW w:w="0" w:type="auto"/>
            <w:tcBorders>
              <w:top w:val="single" w:sz="6" w:space="0" w:color="C2D34F"/>
              <w:left w:val="single" w:sz="6" w:space="0" w:color="C2D34F"/>
              <w:bottom w:val="single" w:sz="6" w:space="0" w:color="C2D34F"/>
              <w:right w:val="single" w:sz="6" w:space="0" w:color="C2D34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5105" w:rsidRPr="00165105" w:rsidRDefault="00165105" w:rsidP="0016510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</w:pPr>
            <w:r w:rsidRPr="00165105">
              <w:rPr>
                <w:rFonts w:ascii="Times" w:eastAsia="Times New Roman" w:hAnsi="Times" w:cs="Times New Roman"/>
                <w:sz w:val="20"/>
                <w:szCs w:val="20"/>
                <w:lang w:val="es-ES"/>
              </w:rPr>
              <w:t>7   27   49   84   161</w:t>
            </w:r>
          </w:p>
        </w:tc>
      </w:tr>
    </w:tbl>
    <w:p w:rsidR="00165105" w:rsidRPr="00165105" w:rsidRDefault="00165105" w:rsidP="00165105">
      <w:pPr>
        <w:rPr>
          <w:rFonts w:ascii="Times" w:eastAsia="Times New Roman" w:hAnsi="Times" w:cs="Times New Roman"/>
          <w:sz w:val="20"/>
          <w:szCs w:val="20"/>
          <w:lang w:val="es-ES"/>
        </w:rPr>
      </w:pPr>
    </w:p>
    <w:p w:rsidR="00165105" w:rsidRDefault="00165105" w:rsidP="00165105">
      <w:pPr>
        <w:tabs>
          <w:tab w:val="left" w:pos="1480"/>
        </w:tabs>
      </w:pPr>
    </w:p>
    <w:p w:rsidR="00165105" w:rsidRDefault="00165105" w:rsidP="00165105">
      <w:pPr>
        <w:tabs>
          <w:tab w:val="left" w:pos="1480"/>
        </w:tabs>
      </w:pPr>
    </w:p>
    <w:p w:rsidR="00165105" w:rsidRDefault="00165105" w:rsidP="00165105">
      <w:pPr>
        <w:tabs>
          <w:tab w:val="left" w:pos="1480"/>
        </w:tabs>
      </w:pPr>
    </w:p>
    <w:p w:rsidR="00165105" w:rsidRDefault="00165105" w:rsidP="00165105">
      <w:pPr>
        <w:tabs>
          <w:tab w:val="left" w:pos="1480"/>
        </w:tabs>
      </w:pPr>
    </w:p>
    <w:p w:rsidR="00165105" w:rsidRDefault="00165105" w:rsidP="00165105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165105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lastRenderedPageBreak/>
        <w:t>Encuentra la cifra que falta en este número para que cumpla las condiciones que se indican en cada caso.</w:t>
      </w:r>
    </w:p>
    <w:p w:rsidR="00165105" w:rsidRDefault="00165105" w:rsidP="00165105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</w:p>
    <w:p w:rsidR="00165105" w:rsidRPr="00165105" w:rsidRDefault="00165105" w:rsidP="00165105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>
        <w:rPr>
          <w:rFonts w:ascii="Times" w:eastAsia="Times New Roman" w:hAnsi="Times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5270500" cy="652145"/>
            <wp:effectExtent l="0" t="0" r="1270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060202_15_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105" w:rsidRDefault="00165105" w:rsidP="00165105">
      <w:pPr>
        <w:tabs>
          <w:tab w:val="left" w:pos="1480"/>
        </w:tabs>
      </w:pPr>
    </w:p>
    <w:p w:rsidR="00165105" w:rsidRPr="00165105" w:rsidRDefault="00165105" w:rsidP="00165105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Que sea divisible entre 9.</w:t>
      </w:r>
    </w:p>
    <w:p w:rsidR="00165105" w:rsidRPr="00165105" w:rsidRDefault="00165105" w:rsidP="00165105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Para que, al dividir entre 5, el resto sea 0.</w:t>
      </w:r>
    </w:p>
    <w:p w:rsidR="00165105" w:rsidRPr="00165105" w:rsidRDefault="00165105" w:rsidP="00165105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Que sea múltiplo de 2, 3 y 4 a la vez.</w:t>
      </w:r>
    </w:p>
    <w:p w:rsidR="00165105" w:rsidRDefault="00165105" w:rsidP="00165105">
      <w:pPr>
        <w:tabs>
          <w:tab w:val="left" w:pos="1480"/>
        </w:tabs>
      </w:pPr>
    </w:p>
    <w:p w:rsidR="00165105" w:rsidRDefault="00165105" w:rsidP="00165105">
      <w:pPr>
        <w:rPr>
          <w:rFonts w:ascii="seropro-bold" w:eastAsia="Times New Roman" w:hAnsi="seropro-bold" w:cs="Times New Roman"/>
          <w:b/>
          <w:color w:val="000000"/>
          <w:sz w:val="27"/>
          <w:szCs w:val="27"/>
          <w:lang w:val="es-ES"/>
        </w:rPr>
      </w:pPr>
      <w:proofErr w:type="spellStart"/>
      <w:r w:rsidRPr="00165105">
        <w:rPr>
          <w:rFonts w:ascii="seropro-bold" w:eastAsia="Times New Roman" w:hAnsi="seropro-bold" w:cs="Times New Roman"/>
          <w:b/>
          <w:color w:val="000000"/>
          <w:sz w:val="27"/>
          <w:szCs w:val="27"/>
          <w:lang w:val="es-ES"/>
        </w:rPr>
        <w:t>Joana</w:t>
      </w:r>
      <w:proofErr w:type="spellEnd"/>
      <w:r w:rsidRPr="00165105">
        <w:rPr>
          <w:rFonts w:ascii="seropro-bold" w:eastAsia="Times New Roman" w:hAnsi="seropro-bold" w:cs="Times New Roman"/>
          <w:b/>
          <w:color w:val="000000"/>
          <w:sz w:val="27"/>
          <w:szCs w:val="27"/>
          <w:lang w:val="es-ES"/>
        </w:rPr>
        <w:t xml:space="preserve"> tiene 8 canicas verdes y 12 canicas rojas. Quiere guardarlas en grupos con el mismo número de canicas de cada color, lo más grandes posibles, sin que sobre ninguna. ¿Cuántas canicas puede guardar en cada paquete?</w:t>
      </w:r>
    </w:p>
    <w:p w:rsidR="00165105" w:rsidRPr="00165105" w:rsidRDefault="00165105" w:rsidP="00165105">
      <w:pPr>
        <w:rPr>
          <w:rFonts w:ascii="Times" w:eastAsia="Times New Roman" w:hAnsi="Times" w:cs="Times New Roman"/>
          <w:b/>
          <w:sz w:val="20"/>
          <w:szCs w:val="20"/>
          <w:lang w:val="es-ES"/>
        </w:rPr>
      </w:pPr>
      <w:r>
        <w:rPr>
          <w:rFonts w:ascii="Times" w:eastAsia="Times New Roman" w:hAnsi="Times" w:cs="Times New Roman"/>
          <w:b/>
          <w:noProof/>
          <w:sz w:val="20"/>
          <w:szCs w:val="20"/>
          <w:lang w:val="en-US"/>
        </w:rPr>
        <w:drawing>
          <wp:inline distT="0" distB="0" distL="0" distR="0">
            <wp:extent cx="1257300" cy="139414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060202_08_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105" w:rsidRDefault="00165105" w:rsidP="00165105">
      <w:pPr>
        <w:tabs>
          <w:tab w:val="left" w:pos="1480"/>
        </w:tabs>
      </w:pPr>
    </w:p>
    <w:p w:rsidR="00165105" w:rsidRPr="00165105" w:rsidRDefault="00165105" w:rsidP="00165105">
      <w:pPr>
        <w:spacing w:after="240" w:line="293" w:lineRule="atLeast"/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</w:pPr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 xml:space="preserve">Resuelve estos problemas utilizando el </w:t>
      </w:r>
      <w:proofErr w:type="spellStart"/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m.c.m</w:t>
      </w:r>
      <w:proofErr w:type="spellEnd"/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 xml:space="preserve">. o el </w:t>
      </w:r>
      <w:proofErr w:type="spellStart"/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m.c.d</w:t>
      </w:r>
      <w:proofErr w:type="spellEnd"/>
      <w:r w:rsidRPr="00165105">
        <w:rPr>
          <w:rFonts w:ascii="seropro-medium" w:hAnsi="seropro-medium" w:cs="Times New Roman"/>
          <w:b/>
          <w:color w:val="000000"/>
          <w:sz w:val="27"/>
          <w:szCs w:val="27"/>
          <w:lang w:val="es-ES"/>
        </w:rPr>
        <w:t>.</w:t>
      </w:r>
    </w:p>
    <w:p w:rsidR="00165105" w:rsidRPr="00165105" w:rsidRDefault="00165105" w:rsidP="00165105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Ana quiere cortar dos cuerdas de 28 y 16 cm en trozos lo más largos posibles de la misma longitud. ¿Cuánto medirá cada trozo? </w:t>
      </w:r>
    </w:p>
    <w:p w:rsidR="00165105" w:rsidRPr="00165105" w:rsidRDefault="00165105" w:rsidP="00165105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En un polideportivo hay partidos de balonmano cada 7 días, y de baloncesto, cada 5. Si hoy han coincidido, ¿cuándo volverán a coincidir?</w:t>
      </w:r>
    </w:p>
    <w:p w:rsidR="00165105" w:rsidRDefault="00165105" w:rsidP="00165105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165105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En una clase hay 30 alumnos, y en otra, 36. Se quieren formar equipos con el mismo número de alumnos. ¿Cuántos puede tener como máximo cada equipo? ¿Cuántos equipos se pueden formar en cada clase</w:t>
      </w:r>
      <w:r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. </w:t>
      </w:r>
    </w:p>
    <w:p w:rsidR="00165105" w:rsidRDefault="00165105" w:rsidP="00165105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165105" w:rsidRDefault="00165105" w:rsidP="00165105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165105" w:rsidRDefault="00165105" w:rsidP="00165105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</w:p>
    <w:p w:rsidR="00165105" w:rsidRPr="00165105" w:rsidRDefault="00165105" w:rsidP="00165105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b/>
          <w:color w:val="000000"/>
          <w:sz w:val="27"/>
          <w:szCs w:val="27"/>
          <w:lang w:val="es-ES"/>
        </w:rPr>
      </w:pPr>
      <w:r w:rsidRPr="00165105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Samuel y Carlos han inventado un código en el que cada número representa una letra. Descifra el mensaje secreto de Samuel a Carlos.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842"/>
      </w:tblGrid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</w:pPr>
          </w:p>
          <w:p w:rsidR="00165105" w:rsidRPr="00165105" w:rsidRDefault="00165105" w:rsidP="00165105">
            <w:pPr>
              <w:tabs>
                <w:tab w:val="left" w:pos="1480"/>
              </w:tabs>
              <w:rPr>
                <w:b/>
              </w:rPr>
            </w:pPr>
            <w:r w:rsidRPr="00165105">
              <w:rPr>
                <w:b/>
              </w:rPr>
              <w:t>Divisible entre…..</w:t>
            </w:r>
          </w:p>
          <w:p w:rsidR="00165105" w:rsidRDefault="00165105" w:rsidP="00165105">
            <w:pPr>
              <w:tabs>
                <w:tab w:val="left" w:pos="1480"/>
              </w:tabs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83B916B" wp14:editId="20469C00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132715</wp:posOffset>
                  </wp:positionV>
                  <wp:extent cx="3505200" cy="2057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060202_16_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5105" w:rsidRPr="00165105" w:rsidRDefault="00165105" w:rsidP="00165105">
            <w:pPr>
              <w:tabs>
                <w:tab w:val="left" w:pos="1480"/>
              </w:tabs>
              <w:rPr>
                <w:b/>
              </w:rPr>
            </w:pPr>
            <w:r w:rsidRPr="00165105">
              <w:rPr>
                <w:b/>
              </w:rPr>
              <w:t>Letra</w:t>
            </w:r>
          </w:p>
          <w:p w:rsidR="00165105" w:rsidRDefault="00165105" w:rsidP="00165105">
            <w:pPr>
              <w:tabs>
                <w:tab w:val="left" w:pos="1480"/>
              </w:tabs>
            </w:pPr>
          </w:p>
        </w:tc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3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T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70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5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E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2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S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5 y 2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V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70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3 y 9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R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3 y 5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O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bookmarkStart w:id="0" w:name="_GoBack"/>
        <w:bookmarkEnd w:id="0"/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2 y 3</w:t>
            </w:r>
          </w:p>
          <w:p w:rsidR="00165105" w:rsidRDefault="00165105" w:rsidP="00165105">
            <w:pPr>
              <w:tabs>
                <w:tab w:val="left" w:pos="1480"/>
              </w:tabs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A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  <w:tr w:rsidR="00165105" w:rsidTr="00165105">
        <w:trPr>
          <w:trHeight w:val="291"/>
        </w:trPr>
        <w:tc>
          <w:tcPr>
            <w:tcW w:w="890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2 y 9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  <w:tc>
          <w:tcPr>
            <w:tcW w:w="842" w:type="dxa"/>
          </w:tcPr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  <w:r>
              <w:t>D</w:t>
            </w:r>
          </w:p>
          <w:p w:rsidR="00165105" w:rsidRDefault="00165105" w:rsidP="00165105">
            <w:pPr>
              <w:tabs>
                <w:tab w:val="left" w:pos="1480"/>
              </w:tabs>
              <w:jc w:val="center"/>
            </w:pPr>
          </w:p>
        </w:tc>
      </w:tr>
    </w:tbl>
    <w:p w:rsidR="00165105" w:rsidRDefault="00165105" w:rsidP="00165105">
      <w:pPr>
        <w:tabs>
          <w:tab w:val="left" w:pos="1480"/>
        </w:tabs>
      </w:pPr>
    </w:p>
    <w:p w:rsidR="00165105" w:rsidRPr="00165105" w:rsidRDefault="00165105" w:rsidP="00165105">
      <w:pPr>
        <w:tabs>
          <w:tab w:val="left" w:pos="1480"/>
        </w:tabs>
      </w:pPr>
    </w:p>
    <w:sectPr w:rsidR="00165105" w:rsidRPr="00165105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medium">
    <w:altName w:val="Times New Roman"/>
    <w:panose1 w:val="00000000000000000000"/>
    <w:charset w:val="00"/>
    <w:family w:val="roman"/>
    <w:notTrueType/>
    <w:pitch w:val="default"/>
  </w:font>
  <w:font w:name="seropro-regular">
    <w:altName w:val="Times New Roman"/>
    <w:panose1 w:val="00000000000000000000"/>
    <w:charset w:val="00"/>
    <w:family w:val="roman"/>
    <w:notTrueType/>
    <w:pitch w:val="default"/>
  </w:font>
  <w:font w:name="ser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1AFA"/>
    <w:multiLevelType w:val="multilevel"/>
    <w:tmpl w:val="3B74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D40033"/>
    <w:multiLevelType w:val="multilevel"/>
    <w:tmpl w:val="C2305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D13A3"/>
    <w:multiLevelType w:val="multilevel"/>
    <w:tmpl w:val="F4BA2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5"/>
    <w:rsid w:val="00165105"/>
    <w:rsid w:val="00B965D1"/>
    <w:rsid w:val="00E2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3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1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1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10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165105"/>
    <w:rPr>
      <w:b/>
      <w:bCs/>
    </w:rPr>
  </w:style>
  <w:style w:type="character" w:customStyle="1" w:styleId="apple-converted-space">
    <w:name w:val="apple-converted-space"/>
    <w:basedOn w:val="DefaultParagraphFont"/>
    <w:rsid w:val="00165105"/>
  </w:style>
  <w:style w:type="paragraph" w:styleId="ListParagraph">
    <w:name w:val="List Paragraph"/>
    <w:basedOn w:val="Normal"/>
    <w:uiPriority w:val="34"/>
    <w:qFormat/>
    <w:rsid w:val="00165105"/>
    <w:pPr>
      <w:ind w:left="720"/>
      <w:contextualSpacing/>
    </w:pPr>
  </w:style>
  <w:style w:type="table" w:styleId="TableGrid">
    <w:name w:val="Table Grid"/>
    <w:basedOn w:val="TableNormal"/>
    <w:uiPriority w:val="59"/>
    <w:rsid w:val="00165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1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1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10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165105"/>
    <w:rPr>
      <w:b/>
      <w:bCs/>
    </w:rPr>
  </w:style>
  <w:style w:type="character" w:customStyle="1" w:styleId="apple-converted-space">
    <w:name w:val="apple-converted-space"/>
    <w:basedOn w:val="DefaultParagraphFont"/>
    <w:rsid w:val="00165105"/>
  </w:style>
  <w:style w:type="paragraph" w:styleId="ListParagraph">
    <w:name w:val="List Paragraph"/>
    <w:basedOn w:val="Normal"/>
    <w:uiPriority w:val="34"/>
    <w:qFormat/>
    <w:rsid w:val="00165105"/>
    <w:pPr>
      <w:ind w:left="720"/>
      <w:contextualSpacing/>
    </w:pPr>
  </w:style>
  <w:style w:type="table" w:styleId="TableGrid">
    <w:name w:val="Table Grid"/>
    <w:basedOn w:val="TableNormal"/>
    <w:uiPriority w:val="59"/>
    <w:rsid w:val="00165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5829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73005">
              <w:marLeft w:val="4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296</Words>
  <Characters>1691</Characters>
  <Application>Microsoft Macintosh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2017-09-25T21:50:00Z</dcterms:created>
  <dcterms:modified xsi:type="dcterms:W3CDTF">2017-09-25T22:02:00Z</dcterms:modified>
</cp:coreProperties>
</file>